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1B" w:rsidRPr="00780A1B" w:rsidRDefault="0023711B" w:rsidP="0023711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Приложение 3 </w:t>
      </w:r>
    </w:p>
    <w:p w:rsidR="0023711B" w:rsidRPr="00780A1B" w:rsidRDefault="0023711B" w:rsidP="0023711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к Приказу № 14-ОД от </w:t>
      </w:r>
      <w:r>
        <w:rPr>
          <w:rFonts w:ascii="Times New Roman" w:hAnsi="Times New Roman"/>
          <w:sz w:val="28"/>
          <w:szCs w:val="28"/>
        </w:rPr>
        <w:t>11</w:t>
      </w:r>
      <w:r w:rsidRPr="00780A1B">
        <w:rPr>
          <w:rFonts w:ascii="Times New Roman" w:hAnsi="Times New Roman"/>
          <w:sz w:val="28"/>
          <w:szCs w:val="28"/>
        </w:rPr>
        <w:t>.01.20</w:t>
      </w:r>
      <w:r>
        <w:rPr>
          <w:rFonts w:ascii="Times New Roman" w:hAnsi="Times New Roman"/>
          <w:sz w:val="28"/>
          <w:szCs w:val="28"/>
        </w:rPr>
        <w:t>21</w:t>
      </w:r>
      <w:r w:rsidRPr="00780A1B">
        <w:rPr>
          <w:rFonts w:ascii="Times New Roman" w:hAnsi="Times New Roman"/>
          <w:sz w:val="28"/>
          <w:szCs w:val="28"/>
        </w:rPr>
        <w:t>г.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36"/>
        <w:tblW w:w="0" w:type="auto"/>
        <w:tblLook w:val="01E0" w:firstRow="1" w:lastRow="1" w:firstColumn="1" w:lastColumn="1" w:noHBand="0" w:noVBand="0"/>
      </w:tblPr>
      <w:tblGrid>
        <w:gridCol w:w="5771"/>
        <w:gridCol w:w="3787"/>
      </w:tblGrid>
      <w:tr w:rsidR="0023711B" w:rsidRPr="00780A1B" w:rsidTr="00683573">
        <w:trPr>
          <w:trHeight w:val="1626"/>
        </w:trPr>
        <w:tc>
          <w:tcPr>
            <w:tcW w:w="5771" w:type="dxa"/>
            <w:shd w:val="clear" w:color="auto" w:fill="auto"/>
          </w:tcPr>
          <w:p w:rsidR="0023711B" w:rsidRPr="00780A1B" w:rsidRDefault="0023711B" w:rsidP="00683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A1B">
              <w:rPr>
                <w:rFonts w:ascii="Times New Roman" w:hAnsi="Times New Roman"/>
                <w:sz w:val="28"/>
                <w:szCs w:val="28"/>
              </w:rPr>
              <w:t xml:space="preserve">СОГЛАСОВАНО                                                                </w:t>
            </w:r>
          </w:p>
          <w:p w:rsidR="0023711B" w:rsidRPr="00780A1B" w:rsidRDefault="0023711B" w:rsidP="00683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A1B">
              <w:rPr>
                <w:rFonts w:ascii="Times New Roman" w:hAnsi="Times New Roman"/>
                <w:sz w:val="28"/>
                <w:szCs w:val="28"/>
              </w:rPr>
              <w:t xml:space="preserve">Председатель ПК </w:t>
            </w:r>
          </w:p>
          <w:p w:rsidR="0023711B" w:rsidRPr="00780A1B" w:rsidRDefault="0023711B" w:rsidP="00683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A1B">
              <w:rPr>
                <w:rFonts w:ascii="Times New Roman" w:hAnsi="Times New Roman"/>
                <w:sz w:val="28"/>
                <w:szCs w:val="28"/>
              </w:rPr>
              <w:t>МКУ ДО ДЮСШ</w:t>
            </w:r>
          </w:p>
          <w:p w:rsidR="0023711B" w:rsidRPr="00780A1B" w:rsidRDefault="0023711B" w:rsidP="00683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A1B">
              <w:rPr>
                <w:rFonts w:ascii="Times New Roman" w:hAnsi="Times New Roman"/>
                <w:sz w:val="28"/>
                <w:szCs w:val="28"/>
              </w:rPr>
              <w:t xml:space="preserve">_________  Е.А. Соколенко  </w:t>
            </w:r>
          </w:p>
          <w:p w:rsidR="0023711B" w:rsidRPr="00780A1B" w:rsidRDefault="0023711B" w:rsidP="00683573">
            <w:pPr>
              <w:spacing w:after="0" w:line="240" w:lineRule="auto"/>
              <w:rPr>
                <w:rFonts w:ascii="Times New Roman" w:hAnsi="Times New Roman"/>
                <w:color w:val="000000"/>
                <w:spacing w:val="15"/>
                <w:w w:val="69"/>
                <w:sz w:val="28"/>
                <w:szCs w:val="28"/>
              </w:rPr>
            </w:pPr>
          </w:p>
        </w:tc>
        <w:tc>
          <w:tcPr>
            <w:tcW w:w="3787" w:type="dxa"/>
            <w:shd w:val="clear" w:color="auto" w:fill="auto"/>
          </w:tcPr>
          <w:p w:rsidR="0023711B" w:rsidRPr="00780A1B" w:rsidRDefault="0023711B" w:rsidP="00683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A1B">
              <w:rPr>
                <w:rFonts w:ascii="Times New Roman" w:hAnsi="Times New Roman"/>
                <w:color w:val="000000"/>
                <w:spacing w:val="15"/>
                <w:w w:val="69"/>
                <w:sz w:val="28"/>
                <w:szCs w:val="28"/>
              </w:rPr>
              <w:t xml:space="preserve">      </w:t>
            </w:r>
            <w:r w:rsidRPr="00780A1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3711B" w:rsidRPr="00780A1B" w:rsidRDefault="0023711B" w:rsidP="00683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A1B">
              <w:rPr>
                <w:rFonts w:ascii="Times New Roman" w:hAnsi="Times New Roman"/>
                <w:sz w:val="28"/>
                <w:szCs w:val="28"/>
              </w:rPr>
              <w:t>Директор МКУ ДО ДЮСШ</w:t>
            </w:r>
          </w:p>
          <w:p w:rsidR="0023711B" w:rsidRPr="00B815AE" w:rsidRDefault="0023711B" w:rsidP="00683573">
            <w:pPr>
              <w:rPr>
                <w:rFonts w:ascii="Times New Roman" w:hAnsi="Times New Roman"/>
                <w:sz w:val="28"/>
                <w:szCs w:val="28"/>
              </w:rPr>
            </w:pPr>
            <w:r w:rsidRPr="00780A1B">
              <w:rPr>
                <w:rFonts w:ascii="Times New Roman" w:hAnsi="Times New Roman"/>
                <w:sz w:val="28"/>
                <w:szCs w:val="28"/>
              </w:rPr>
              <w:t xml:space="preserve">_______  </w:t>
            </w:r>
            <w:r w:rsidRPr="00B815AE">
              <w:rPr>
                <w:rFonts w:ascii="Times New Roman" w:hAnsi="Times New Roman"/>
                <w:sz w:val="28"/>
                <w:szCs w:val="28"/>
              </w:rPr>
              <w:t>В.И. Сыромятников</w:t>
            </w:r>
          </w:p>
          <w:p w:rsidR="0023711B" w:rsidRPr="00780A1B" w:rsidRDefault="0023711B" w:rsidP="00683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711B" w:rsidRPr="00780A1B" w:rsidRDefault="0023711B" w:rsidP="002371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>ИНСТРУКЦИЯ</w:t>
      </w:r>
    </w:p>
    <w:p w:rsidR="0023711B" w:rsidRPr="00780A1B" w:rsidRDefault="0023711B" w:rsidP="002371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>«Оказание необходимой помощи инвалидам и</w:t>
      </w:r>
    </w:p>
    <w:p w:rsidR="0023711B" w:rsidRPr="00780A1B" w:rsidRDefault="0023711B" w:rsidP="002371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>лицам с ограниченными возможностями здоровья»</w:t>
      </w:r>
    </w:p>
    <w:p w:rsidR="0023711B" w:rsidRPr="00780A1B" w:rsidRDefault="0023711B" w:rsidP="002371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711B" w:rsidRDefault="0023711B" w:rsidP="0023711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3711B" w:rsidRPr="00780A1B" w:rsidRDefault="0023711B" w:rsidP="0023711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1.1. Настоящая инструкция разработана для муниципального казённого учреждения дополнительного образования (далее ДЮСШ) при предоставлении услуг инвалидам (иным категориям маломобильных граждан)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1.2. Инструкция разработана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1.3. </w:t>
      </w:r>
      <w:r w:rsidRPr="00780A1B">
        <w:rPr>
          <w:rFonts w:ascii="Times New Roman" w:hAnsi="Times New Roman"/>
          <w:b/>
          <w:sz w:val="28"/>
          <w:szCs w:val="28"/>
        </w:rPr>
        <w:t xml:space="preserve">Инвалид </w:t>
      </w:r>
      <w:r w:rsidRPr="00780A1B">
        <w:rPr>
          <w:rFonts w:ascii="Times New Roman" w:hAnsi="Times New Roman"/>
          <w:sz w:val="28"/>
          <w:szCs w:val="28"/>
        </w:rPr>
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>Маломобильные граждане (МГ)</w:t>
      </w:r>
      <w:r w:rsidRPr="00780A1B">
        <w:rPr>
          <w:rFonts w:ascii="Times New Roman" w:hAnsi="Times New Roman"/>
          <w:sz w:val="28"/>
          <w:szCs w:val="28"/>
        </w:rPr>
        <w:t xml:space="preserve"> — это люди испытывающие затруднения при самостоятельном передвижении, получении услуги, необходимой информации или при ориентировании в пространстве (люди с временным нарушением здоровья, беременные женщины, люди старших возрастов, люди с детскими колясками и т.п.).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1.4. Настоящая Инструкция разработана в целях: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780A1B">
        <w:rPr>
          <w:rFonts w:ascii="Times New Roman" w:hAnsi="Times New Roman"/>
          <w:sz w:val="28"/>
          <w:szCs w:val="28"/>
        </w:rPr>
        <w:t>Недопустимости дискриминации в ДЮСШ  по признаку инвалидности, то есть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  <w:proofErr w:type="gramEnd"/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1.3.2. Реализации прав воспитанника с ограниченными возможностями здоровья на получение образования и воспитания и социальной адаптации в условиях ДЮСШ.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1.5. Настоящая Инструкция обязательна для исполнения всеми сотрудниками ДЮСШ</w:t>
      </w:r>
    </w:p>
    <w:p w:rsidR="002371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711B" w:rsidRPr="00780A1B" w:rsidRDefault="0023711B" w:rsidP="002371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lastRenderedPageBreak/>
        <w:t>2. Общие правила этикета при общении с инвалидами и лицами с ограниченными возможностями здоровья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2.1. Для обеспечения доступа инвалидов и лиц с ОВЗ к услугам ДЮСШ и объектам, на которых они предоставляются, сотрудникам необходимо соблюдать следующие общие правила этикета при общении с указанными категориями лиц в зависимости от конкретной ситуации: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2.1.1. При разговоре с инвалидом или лицом с ОВЗ обращаться следует непосредственно к нему, а не к сопровождающему, который присутствует при разговоре. При знакомстве с инвалидом или лицом с ОВЗ рекомендуется пожать ему руку, расположить к  себе.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2.1.2. При встрече со слепым или слабовидящим лицом, необходимо назвать себя и других присутствующих людей. При проведении общей беседы следует пояснять, к кому в данный момент обращен разговор, и называть себя.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2.1.3. Если инвалиду или лицу с ОВЗ предлагается помощь, рекомендуется подождать, пока указанное лицо ее примет или откажется от помощи, а в случае положительного ответа спросить, что и как делать для оказания помощи.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2.1.4. Обращаться к инвалиду или лицу с ОВЗ рекомендуется: к ребёнку по имени, взрослому человеку: по имени-отчеству и на «Вы».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2.1.5. При разговоре с инвалидом или лицом с ОВЗ, испытывающим трудности в общении, необходимо внимательно слушать его, быть терпеливым и ждать, когда указанное лицо самостоятельно закончит фразу.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2.1.6. При общении с лицом с нарушениями опорно-двигательного аппарата, пользующимся инвалидной коляской или костылями, располагаться следует на одном зрительном уровне или сразу в начале разговора сесть прямо перед ним.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2.1.7. Сотрудники не должны при разговоре с инвалидом или лицом с ОВЗ с гиперкинезами (патологические внезапно возникающие непроизвольные движения в различных группах мышц) реагировать на непроизвольные движения указанного лица.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2.1.8. При общении с лицом, имеющим нарушение слуха, необходимо привлечь внимание указанного лица движением руки. В процессе диалога с указанным лицом рекомендуется смотреть прямо в глаза, говорить максимально четко, внятно произносить окончания слов, предлоги и местоимения.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2.1.9. Рекомендуется заранее показать ребёнку – инвалиду, инвалиду или лицу с ОВЗ, где находится санузел для данной категории лиц, что поможет ему быстрее адаптироваться на объекте </w:t>
      </w:r>
      <w:r>
        <w:rPr>
          <w:rFonts w:ascii="Times New Roman" w:hAnsi="Times New Roman"/>
          <w:sz w:val="28"/>
          <w:szCs w:val="28"/>
        </w:rPr>
        <w:t>ДЮСШ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711B" w:rsidRPr="00780A1B" w:rsidRDefault="0023711B" w:rsidP="002371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 xml:space="preserve">3. Особенности взаимодействия с различными группами инвалидов и лиц с ограниченными возможностями здоровья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>3.1. Лица, испытывающие трудности при передвижении</w:t>
      </w:r>
      <w:r w:rsidRPr="00780A1B">
        <w:rPr>
          <w:rFonts w:ascii="Times New Roman" w:hAnsi="Times New Roman"/>
          <w:sz w:val="28"/>
          <w:szCs w:val="28"/>
        </w:rPr>
        <w:t xml:space="preserve">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При общении с указанной группой лиц следует уведомить о наличии на объектах Д</w:t>
      </w:r>
      <w:r>
        <w:rPr>
          <w:rFonts w:ascii="Times New Roman" w:hAnsi="Times New Roman"/>
          <w:sz w:val="28"/>
          <w:szCs w:val="28"/>
        </w:rPr>
        <w:t>ЮСШ</w:t>
      </w:r>
      <w:r w:rsidRPr="00780A1B">
        <w:rPr>
          <w:rFonts w:ascii="Times New Roman" w:hAnsi="Times New Roman"/>
          <w:sz w:val="28"/>
          <w:szCs w:val="28"/>
        </w:rPr>
        <w:t xml:space="preserve"> определенного специального оборудования для инвалидов и лиц с ОВЗ (например, подъёмник (</w:t>
      </w:r>
      <w:proofErr w:type="spellStart"/>
      <w:r w:rsidRPr="00780A1B">
        <w:rPr>
          <w:rFonts w:ascii="Times New Roman" w:hAnsi="Times New Roman"/>
          <w:sz w:val="28"/>
          <w:szCs w:val="28"/>
        </w:rPr>
        <w:t>ступенькоход</w:t>
      </w:r>
      <w:proofErr w:type="spellEnd"/>
      <w:r w:rsidRPr="00780A1B">
        <w:rPr>
          <w:rFonts w:ascii="Times New Roman" w:hAnsi="Times New Roman"/>
          <w:sz w:val="28"/>
          <w:szCs w:val="28"/>
        </w:rPr>
        <w:t xml:space="preserve">) для передвижения по лестнице вниз и вверх на коляске, бегущие дорожки, адаптированный лифт) и возможности пользоваться им. Сотрудники обязаны встретить, вежливо </w:t>
      </w:r>
      <w:proofErr w:type="gramStart"/>
      <w:r w:rsidRPr="00780A1B">
        <w:rPr>
          <w:rFonts w:ascii="Times New Roman" w:hAnsi="Times New Roman"/>
          <w:sz w:val="28"/>
          <w:szCs w:val="28"/>
        </w:rPr>
        <w:t>объяснить</w:t>
      </w:r>
      <w:proofErr w:type="gramEnd"/>
      <w:r w:rsidRPr="00780A1B">
        <w:rPr>
          <w:rFonts w:ascii="Times New Roman" w:hAnsi="Times New Roman"/>
          <w:sz w:val="28"/>
          <w:szCs w:val="28"/>
        </w:rPr>
        <w:t xml:space="preserve"> где находиться нужный объект инвалиду, убедиться в доступности прохода куда следует передвигаться. Запрещается прикасаться к инвалидной коляске и менять ее местоположение без согласия инвалида или лица с ОВЗ. </w:t>
      </w:r>
      <w:r w:rsidRPr="00780A1B">
        <w:rPr>
          <w:rFonts w:ascii="Times New Roman" w:hAnsi="Times New Roman"/>
          <w:sz w:val="28"/>
          <w:szCs w:val="28"/>
        </w:rPr>
        <w:lastRenderedPageBreak/>
        <w:t>При открытии тяжелых дверей, при передвижении по паркету или коврам с длинным ворсом рекомендуется предложить помощь инвалиду или лицу с ОВЗ, пользующемуся инвалидной коляской или костылями. Сотрудники должны 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коляски.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 xml:space="preserve">3.2. Лица, испытывающие затруднения в речи.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Сотрудники должны говорить с данной группой лиц спокойно, терпеливо, дружелюбно и не поддаваться на возможные речевые провокации. Запрещается перебивать, поправлять данное лицо и (или) договаривать фразу за ним. Говорить следует только тогда, когда собеседник закончил формулировать свою мысль. При разговоре рекомендуется смотреть в лицо собеседнику, поддерживать визуальный контакт. В беседе стараться задавать вопросы, которые требуют коротких ответов или кивка головы, подтверждающих, что информация воспринята и осмысленна. В случае</w:t>
      </w:r>
      <w:proofErr w:type="gramStart"/>
      <w:r w:rsidRPr="00780A1B">
        <w:rPr>
          <w:rFonts w:ascii="Times New Roman" w:hAnsi="Times New Roman"/>
          <w:sz w:val="28"/>
          <w:szCs w:val="28"/>
        </w:rPr>
        <w:t>,</w:t>
      </w:r>
      <w:proofErr w:type="gramEnd"/>
      <w:r w:rsidRPr="00780A1B">
        <w:rPr>
          <w:rFonts w:ascii="Times New Roman" w:hAnsi="Times New Roman"/>
          <w:sz w:val="28"/>
          <w:szCs w:val="28"/>
        </w:rPr>
        <w:t xml:space="preserve"> если фраза не понятна, рекомендуется попросить собеседника повторить ее. Сотрудники обязаны помнить, что нельзя пытаться ускорять разговор, так как лицу с нарушениями речи требуется большее количество времени для формирования высказывания.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Следует быть готовым к тому, что разговор с указанным лицом займет больше времени. При возникновении проблем в устном общении необходимо предложить использовать другой способ общения: взрослому, посетившему ДОУ – написать, напечатать; ребёнку - показать жестами.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 xml:space="preserve">3.3. Лица с задержкой в развитии и проблемами общения.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>В разговоре с данной группой лиц необходимо использовать доступный язык, выражаться точно и в рамках темы разговора. Избегать словесных штампов и образных выражений, если только нет точной уверенности в том, что собеседник с ними знаком. Следует исходить из того, что лицо с задержкой в развитии имеет жизненный опыт, как и любой другой взрослый человек. Необходимо помнить, что лица с задержкой в развитии дееспособны и могут подписывать документы, давать согласие на медицинскую помощь и т.д.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 xml:space="preserve">3.4. Лица, имеющие нарушение зрения.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При общении с данной группой лиц следует помнить, что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 слабое прямое при </w:t>
      </w:r>
      <w:proofErr w:type="gramStart"/>
      <w:r w:rsidRPr="00780A1B">
        <w:rPr>
          <w:rFonts w:ascii="Times New Roman" w:hAnsi="Times New Roman"/>
          <w:sz w:val="28"/>
          <w:szCs w:val="28"/>
        </w:rPr>
        <w:t>хорошем</w:t>
      </w:r>
      <w:proofErr w:type="gramEnd"/>
      <w:r w:rsidRPr="00780A1B">
        <w:rPr>
          <w:rFonts w:ascii="Times New Roman" w:hAnsi="Times New Roman"/>
          <w:sz w:val="28"/>
          <w:szCs w:val="28"/>
        </w:rPr>
        <w:t xml:space="preserve"> периферическом. Данные критерии в обязательном порядке надо выяснить у собеседника или сопровождающего его лица и учитывать при общении. При встрече с лицом, имеющим нарушение зрения, сотрудник должен поприветствовать его первым, назвав себя, а также всех присутствующих лиц. В первую очередь рекомендуется спросить лицо с нарушением зрения, куда он следует, нужна ли ему помощь, в какой мере, а </w:t>
      </w:r>
      <w:proofErr w:type="gramStart"/>
      <w:r w:rsidRPr="00780A1B">
        <w:rPr>
          <w:rFonts w:ascii="Times New Roman" w:hAnsi="Times New Roman"/>
          <w:sz w:val="28"/>
          <w:szCs w:val="28"/>
        </w:rPr>
        <w:t>в</w:t>
      </w:r>
      <w:proofErr w:type="gramEnd"/>
      <w:r w:rsidRPr="00780A1B">
        <w:rPr>
          <w:rFonts w:ascii="Times New Roman" w:hAnsi="Times New Roman"/>
          <w:sz w:val="28"/>
          <w:szCs w:val="28"/>
        </w:rPr>
        <w:t xml:space="preserve">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A1B">
        <w:rPr>
          <w:rFonts w:ascii="Times New Roman" w:hAnsi="Times New Roman"/>
          <w:sz w:val="28"/>
          <w:szCs w:val="28"/>
        </w:rPr>
        <w:t>случае</w:t>
      </w:r>
      <w:proofErr w:type="gramEnd"/>
      <w:r w:rsidRPr="00780A1B">
        <w:rPr>
          <w:rFonts w:ascii="Times New Roman" w:hAnsi="Times New Roman"/>
          <w:sz w:val="28"/>
          <w:szCs w:val="28"/>
        </w:rPr>
        <w:t xml:space="preserve"> положительного ответа помочь ему. Предлагая помощь, следует направлять лицо с нарушением зрения осторожно, не сдавливая его руку. Сопровождая лицо с нарушениями зрения, сотрудник должен передвигаться на объекте Д</w:t>
      </w:r>
      <w:r>
        <w:rPr>
          <w:rFonts w:ascii="Times New Roman" w:hAnsi="Times New Roman"/>
          <w:sz w:val="28"/>
          <w:szCs w:val="28"/>
        </w:rPr>
        <w:t>ЮСШ</w:t>
      </w:r>
      <w:r w:rsidRPr="00780A1B">
        <w:rPr>
          <w:rFonts w:ascii="Times New Roman" w:hAnsi="Times New Roman"/>
          <w:sz w:val="28"/>
          <w:szCs w:val="28"/>
        </w:rPr>
        <w:t xml:space="preserve"> без резких движений, не делать рывков. Если лицо с нарушением зрения отказалось от помощи в сопровождении по объекту Д</w:t>
      </w:r>
      <w:r>
        <w:rPr>
          <w:rFonts w:ascii="Times New Roman" w:hAnsi="Times New Roman"/>
          <w:sz w:val="28"/>
          <w:szCs w:val="28"/>
        </w:rPr>
        <w:t>ЮСШ</w:t>
      </w:r>
      <w:r w:rsidRPr="00780A1B">
        <w:rPr>
          <w:rFonts w:ascii="Times New Roman" w:hAnsi="Times New Roman"/>
          <w:sz w:val="28"/>
          <w:szCs w:val="28"/>
        </w:rPr>
        <w:t xml:space="preserve">, при этом сотрудник заметил, что указанное лицо сбилось с маршрута, </w:t>
      </w:r>
      <w:r w:rsidRPr="00780A1B">
        <w:rPr>
          <w:rFonts w:ascii="Times New Roman" w:hAnsi="Times New Roman"/>
          <w:sz w:val="28"/>
          <w:szCs w:val="28"/>
        </w:rPr>
        <w:lastRenderedPageBreak/>
        <w:t xml:space="preserve">сотрудник обязан подойти и помочь лицу выбраться на нужный путь. Сотрудники обязаны поставить в известность лицо с нарушением зрение о наличии на объекте </w:t>
      </w:r>
      <w:r>
        <w:rPr>
          <w:rFonts w:ascii="Times New Roman" w:hAnsi="Times New Roman"/>
          <w:sz w:val="28"/>
          <w:szCs w:val="28"/>
        </w:rPr>
        <w:t>ДЮСШ</w:t>
      </w:r>
      <w:r w:rsidRPr="00780A1B">
        <w:rPr>
          <w:rFonts w:ascii="Times New Roman" w:hAnsi="Times New Roman"/>
          <w:sz w:val="28"/>
          <w:szCs w:val="28"/>
        </w:rPr>
        <w:t xml:space="preserve"> информационных табличек, изготовленных с использованием шрифта Брайля.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 Для ориентации лица с нарушением зрения на объекте </w:t>
      </w:r>
      <w:r>
        <w:rPr>
          <w:rFonts w:ascii="Times New Roman" w:hAnsi="Times New Roman"/>
          <w:sz w:val="28"/>
          <w:szCs w:val="28"/>
        </w:rPr>
        <w:t>ДЮСШ</w:t>
      </w:r>
      <w:r w:rsidRPr="00780A1B">
        <w:rPr>
          <w:rFonts w:ascii="Times New Roman" w:hAnsi="Times New Roman"/>
          <w:sz w:val="28"/>
          <w:szCs w:val="28"/>
        </w:rPr>
        <w:t xml:space="preserve"> необходимо кратко описать местонахождение, характеризовать расстояние до определенных предметов; своевременно предупредить о препятствиях: ступенях, низких притолоках, трубах и т.п.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Запрещается давать команды собакам-поводырям, трогать, играть с ними. Следует помнить, что собака-поводырь выполняет служебную функцию при лице с нарушением зрения. Если сотрудник предлагает лицу с нарушением зрения присесть, следует направить руку данного лица на спинку стула или подлокотник. При необходимости зачитывания лицу с нарушением зрения какой-либо информации сначала следует предупредить данное лицо об этом. Читать необходимо все, воздержавшись от комментариев: название, даты, текст документа – от заголовка до конца, не пропускать редко употребляемые или международные слова. При чтении какого-либо документа лицу с нарушением зрения рекомендуется для убедительности дать ему документ в руки. Если лицо с нарушением зрения должен подписать документ, следует в обязательном порядке прочитать документ вслух данному лицу, при необходимости для полного восприятия текста повторить его. Инвалидность не освобождает лицо с нарушением зрения от ответственности, обусловленной документом.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b/>
          <w:sz w:val="28"/>
          <w:szCs w:val="28"/>
        </w:rPr>
        <w:t>3.5. Лица, имеющие нарушение слуха.</w:t>
      </w:r>
      <w:r w:rsidRPr="00780A1B">
        <w:rPr>
          <w:rFonts w:ascii="Times New Roman" w:hAnsi="Times New Roman"/>
          <w:sz w:val="28"/>
          <w:szCs w:val="28"/>
        </w:rPr>
        <w:t xml:space="preserve">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При общении с данной группой лиц следует помнить, что существует несколько типов и степеней глухоты, что влечет за собой несколько способов общения с лицами с нарушением слуха. Данные критерии в обязательном порядке надо выяснить у собеседника или сопровождающего его лица и учитывать при общении. В процессе диалога с лицом с нарушением слуха следует смотреть прямо на него. Не затемнять лицо, не загораживать его руками, волосами или какими- то предметами.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Лицо с нарушением слуха должно иметь возможность следить за выражением лица собеседника. </w:t>
      </w:r>
    </w:p>
    <w:p w:rsidR="0023711B" w:rsidRPr="00780A1B" w:rsidRDefault="0023711B" w:rsidP="0023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0A1B">
        <w:rPr>
          <w:rFonts w:ascii="Times New Roman" w:hAnsi="Times New Roman"/>
          <w:sz w:val="28"/>
          <w:szCs w:val="28"/>
        </w:rPr>
        <w:t xml:space="preserve">Для привлечения внимания лица с нарушением слуха следует назвать его по имени. Если ответа нет, можно слегка тронуть человека или же помахать рукой. При общении говорить </w:t>
      </w:r>
      <w:proofErr w:type="gramStart"/>
      <w:r w:rsidRPr="00780A1B">
        <w:rPr>
          <w:rFonts w:ascii="Times New Roman" w:hAnsi="Times New Roman"/>
          <w:sz w:val="28"/>
          <w:szCs w:val="28"/>
        </w:rPr>
        <w:t>следует максимально четко артикулируя</w:t>
      </w:r>
      <w:proofErr w:type="gramEnd"/>
      <w:r w:rsidRPr="00780A1B">
        <w:rPr>
          <w:rFonts w:ascii="Times New Roman" w:hAnsi="Times New Roman"/>
          <w:sz w:val="28"/>
          <w:szCs w:val="28"/>
        </w:rPr>
        <w:t xml:space="preserve"> и замедляя свой темп речи, внятно произносить окончания слов, предлоги и местоимения, так как данная группа лиц испытывает значительные затруднения в восприятии отдельных звуков. В диалоге использовать простые фразы и избегать несущественных слов, при необходимости перефразировать сообщение с использованием более простых синонимов, если собеседник не понял информацию. Если сотрудник сообщает информацию, которая включает в себя сложный термин, рекомендуется для восприятия лицом с нарушением слуха написать ее, или донести любым другим способом, но так, чтобы она была точно понята. При работе с данной группой </w:t>
      </w:r>
      <w:proofErr w:type="gramStart"/>
      <w:r w:rsidRPr="00780A1B">
        <w:rPr>
          <w:rFonts w:ascii="Times New Roman" w:hAnsi="Times New Roman"/>
          <w:sz w:val="28"/>
          <w:szCs w:val="28"/>
        </w:rPr>
        <w:t>лиц</w:t>
      </w:r>
      <w:proofErr w:type="gramEnd"/>
      <w:r w:rsidRPr="00780A1B">
        <w:rPr>
          <w:rFonts w:ascii="Times New Roman" w:hAnsi="Times New Roman"/>
          <w:sz w:val="28"/>
          <w:szCs w:val="28"/>
        </w:rPr>
        <w:t xml:space="preserve"> возможно использовать язык жестов, выражение лица и телодвижения для пояснения смысла сказанного. Если общение происходит через </w:t>
      </w:r>
      <w:proofErr w:type="spellStart"/>
      <w:r w:rsidRPr="00780A1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80A1B">
        <w:rPr>
          <w:rFonts w:ascii="Times New Roman" w:hAnsi="Times New Roman"/>
          <w:sz w:val="28"/>
          <w:szCs w:val="28"/>
        </w:rPr>
        <w:t>, необходимо помнить, что обращаться надо непосредственно к собеседнику, а не к переводчику</w:t>
      </w:r>
    </w:p>
    <w:p w:rsidR="00B3217A" w:rsidRDefault="0023711B">
      <w:bookmarkStart w:id="0" w:name="_GoBack"/>
      <w:bookmarkEnd w:id="0"/>
    </w:p>
    <w:sectPr w:rsidR="00B3217A" w:rsidSect="00780A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AD1"/>
    <w:multiLevelType w:val="hybridMultilevel"/>
    <w:tmpl w:val="94B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FF"/>
    <w:rsid w:val="00162126"/>
    <w:rsid w:val="0023711B"/>
    <w:rsid w:val="00806ED2"/>
    <w:rsid w:val="00E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1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1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2021-02-15T13:36:00Z</dcterms:created>
  <dcterms:modified xsi:type="dcterms:W3CDTF">2021-02-15T13:36:00Z</dcterms:modified>
</cp:coreProperties>
</file>